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8FB" w:rsidRPr="006158FB" w:rsidRDefault="006158FB" w:rsidP="006158F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8F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158FB" w:rsidRDefault="006158FB" w:rsidP="006158F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8FB">
        <w:rPr>
          <w:rFonts w:ascii="Times New Roman" w:hAnsi="Times New Roman" w:cs="Times New Roman"/>
          <w:b/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</w:t>
      </w:r>
      <w:r>
        <w:rPr>
          <w:rFonts w:ascii="Times New Roman" w:hAnsi="Times New Roman" w:cs="Times New Roman"/>
          <w:b/>
          <w:sz w:val="28"/>
          <w:szCs w:val="28"/>
        </w:rPr>
        <w:t>словий для проявления коррупции</w:t>
      </w:r>
    </w:p>
    <w:p w:rsidR="006158FB" w:rsidRDefault="006158FB" w:rsidP="006158F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8FB" w:rsidRPr="006158FB" w:rsidRDefault="006158FB" w:rsidP="006158F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8FB" w:rsidRPr="006158FB" w:rsidRDefault="006158FB" w:rsidP="006158FB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8FB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6158FB">
        <w:rPr>
          <w:rFonts w:ascii="Times New Roman" w:eastAsia="Calibri" w:hAnsi="Times New Roman" w:cs="Times New Roman"/>
          <w:sz w:val="28"/>
          <w:szCs w:val="28"/>
        </w:rPr>
        <w:t xml:space="preserve">решения Совета депутатов муниципального образования </w:t>
      </w:r>
      <w:r w:rsidRPr="006158FB"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Чердаклинского района Ульяновской области «О передаче полномочий в </w:t>
      </w:r>
      <w:bookmarkStart w:id="0" w:name="_GoBack"/>
      <w:r w:rsidRPr="006158FB">
        <w:rPr>
          <w:rFonts w:ascii="Times New Roman" w:hAnsi="Times New Roman" w:cs="Times New Roman"/>
          <w:sz w:val="28"/>
          <w:szCs w:val="28"/>
        </w:rPr>
        <w:t xml:space="preserve">сфере внешнего муниципального финансового контроля на срок действия Совета депутатов муниципального образования «Озерское сельское </w:t>
      </w:r>
      <w:bookmarkEnd w:id="0"/>
      <w:r w:rsidRPr="006158FB">
        <w:rPr>
          <w:rFonts w:ascii="Times New Roman" w:hAnsi="Times New Roman" w:cs="Times New Roman"/>
          <w:sz w:val="28"/>
          <w:szCs w:val="28"/>
        </w:rPr>
        <w:t>поселение» Чердаклинского района Ульяновской области пятого созыва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58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8FB" w:rsidRPr="006158FB" w:rsidRDefault="006158FB" w:rsidP="00615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8FB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gramStart"/>
      <w:r w:rsidRPr="006158FB">
        <w:rPr>
          <w:rFonts w:ascii="Times New Roman" w:hAnsi="Times New Roman" w:cs="Times New Roman"/>
          <w:sz w:val="28"/>
          <w:szCs w:val="28"/>
        </w:rPr>
        <w:t>экспертизы  сделан</w:t>
      </w:r>
      <w:proofErr w:type="gramEnd"/>
      <w:r w:rsidRPr="006158FB">
        <w:rPr>
          <w:rFonts w:ascii="Times New Roman" w:hAnsi="Times New Roman" w:cs="Times New Roman"/>
          <w:sz w:val="28"/>
          <w:szCs w:val="28"/>
        </w:rPr>
        <w:t xml:space="preserve"> вывод: </w:t>
      </w:r>
    </w:p>
    <w:p w:rsidR="006158FB" w:rsidRPr="006158FB" w:rsidRDefault="006158FB" w:rsidP="006158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8FB">
        <w:rPr>
          <w:rFonts w:ascii="Times New Roman" w:hAnsi="Times New Roman" w:cs="Times New Roman"/>
          <w:sz w:val="28"/>
          <w:szCs w:val="28"/>
        </w:rPr>
        <w:t xml:space="preserve">Представленные на экспертизу проекты </w:t>
      </w:r>
      <w:proofErr w:type="spellStart"/>
      <w:r w:rsidRPr="006158FB">
        <w:rPr>
          <w:rFonts w:ascii="Times New Roman" w:hAnsi="Times New Roman" w:cs="Times New Roman"/>
          <w:sz w:val="28"/>
          <w:szCs w:val="28"/>
        </w:rPr>
        <w:t>корруп</w:t>
      </w:r>
      <w:r>
        <w:rPr>
          <w:rFonts w:ascii="Times New Roman" w:hAnsi="Times New Roman" w:cs="Times New Roman"/>
          <w:sz w:val="28"/>
          <w:szCs w:val="28"/>
        </w:rPr>
        <w:t>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не содержат.</w:t>
      </w:r>
    </w:p>
    <w:p w:rsidR="006158FB" w:rsidRDefault="006158FB" w:rsidP="00615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8FB" w:rsidRPr="006158FB" w:rsidRDefault="006158FB" w:rsidP="00615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8FB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158FB" w:rsidRPr="006158FB" w:rsidRDefault="006158FB" w:rsidP="00615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8F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158FB" w:rsidRPr="006158FB" w:rsidRDefault="006158FB" w:rsidP="006158FB">
      <w:pPr>
        <w:pStyle w:val="a3"/>
        <w:rPr>
          <w:rFonts w:ascii="Times New Roman" w:hAnsi="Times New Roman"/>
          <w:sz w:val="28"/>
          <w:szCs w:val="28"/>
        </w:rPr>
      </w:pPr>
      <w:r w:rsidRPr="006158FB">
        <w:rPr>
          <w:rFonts w:ascii="Times New Roman" w:hAnsi="Times New Roman"/>
          <w:sz w:val="28"/>
          <w:szCs w:val="28"/>
        </w:rPr>
        <w:t xml:space="preserve">«Озерское сельское поселение»   </w:t>
      </w:r>
    </w:p>
    <w:p w:rsidR="006158FB" w:rsidRPr="006158FB" w:rsidRDefault="006158FB" w:rsidP="006158FB">
      <w:pPr>
        <w:pStyle w:val="a3"/>
        <w:rPr>
          <w:rFonts w:ascii="Times New Roman" w:hAnsi="Times New Roman"/>
          <w:sz w:val="28"/>
          <w:szCs w:val="28"/>
        </w:rPr>
      </w:pPr>
      <w:r w:rsidRPr="006158FB">
        <w:rPr>
          <w:rFonts w:ascii="Times New Roman" w:hAnsi="Times New Roman"/>
          <w:sz w:val="28"/>
          <w:szCs w:val="28"/>
        </w:rPr>
        <w:t xml:space="preserve">Чердаклинского района Ульяновской области                              </w:t>
      </w:r>
      <w:proofErr w:type="spellStart"/>
      <w:r w:rsidRPr="006158FB">
        <w:rPr>
          <w:rFonts w:ascii="Times New Roman" w:hAnsi="Times New Roman"/>
          <w:sz w:val="28"/>
          <w:szCs w:val="28"/>
        </w:rPr>
        <w:t>А.А.Галимова</w:t>
      </w:r>
      <w:proofErr w:type="spellEnd"/>
    </w:p>
    <w:p w:rsidR="006158FB" w:rsidRPr="006158FB" w:rsidRDefault="006158FB" w:rsidP="006158FB">
      <w:pPr>
        <w:pStyle w:val="a3"/>
        <w:rPr>
          <w:rFonts w:ascii="Times New Roman" w:hAnsi="Times New Roman"/>
          <w:sz w:val="28"/>
          <w:szCs w:val="28"/>
        </w:rPr>
      </w:pPr>
    </w:p>
    <w:p w:rsidR="006158FB" w:rsidRPr="006158FB" w:rsidRDefault="006158FB" w:rsidP="006158FB">
      <w:pPr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6158FB" w:rsidRDefault="006158FB" w:rsidP="006158FB">
      <w:pPr>
        <w:pStyle w:val="a4"/>
        <w:rPr>
          <w:sz w:val="28"/>
          <w:szCs w:val="28"/>
        </w:rPr>
      </w:pPr>
    </w:p>
    <w:p w:rsidR="006158FB" w:rsidRDefault="006158FB" w:rsidP="006158FB"/>
    <w:p w:rsidR="006158FB" w:rsidRPr="004E0F97" w:rsidRDefault="006158FB" w:rsidP="00A954C6">
      <w:pPr>
        <w:spacing w:after="0" w:line="240" w:lineRule="auto"/>
        <w:rPr>
          <w:rFonts w:ascii="Times New Roman" w:hAnsi="Times New Roman" w:cs="Times New Roman"/>
        </w:rPr>
      </w:pPr>
    </w:p>
    <w:sectPr w:rsidR="006158FB" w:rsidRPr="004E0F97" w:rsidSect="00BB6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7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5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4.2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2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54C6"/>
    <w:rsid w:val="000035A6"/>
    <w:rsid w:val="00012C78"/>
    <w:rsid w:val="002305A1"/>
    <w:rsid w:val="002D212D"/>
    <w:rsid w:val="0033423A"/>
    <w:rsid w:val="00406275"/>
    <w:rsid w:val="004E0F97"/>
    <w:rsid w:val="00527EBD"/>
    <w:rsid w:val="006158FB"/>
    <w:rsid w:val="0084512C"/>
    <w:rsid w:val="00866F2A"/>
    <w:rsid w:val="009B0C28"/>
    <w:rsid w:val="00A53308"/>
    <w:rsid w:val="00A954C6"/>
    <w:rsid w:val="00AC02A4"/>
    <w:rsid w:val="00BB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09873"/>
  <w15:docId w15:val="{937EA1BA-39A9-4C9B-9B8E-1EE3DCC8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54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5">
    <w:name w:val="Font Style25"/>
    <w:rsid w:val="004E0F9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rsid w:val="004E0F97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4E0F9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4E0F97"/>
    <w:pPr>
      <w:widowControl w:val="0"/>
      <w:suppressAutoHyphens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4E0F97"/>
    <w:pPr>
      <w:widowControl w:val="0"/>
      <w:suppressAutoHyphens/>
      <w:autoSpaceDE w:val="0"/>
      <w:spacing w:after="0" w:line="27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4E0F97"/>
    <w:pPr>
      <w:widowControl w:val="0"/>
      <w:suppressAutoHyphens/>
      <w:autoSpaceDE w:val="0"/>
      <w:spacing w:after="0" w:line="264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3">
    <w:name w:val="Style13"/>
    <w:basedOn w:val="a"/>
    <w:rsid w:val="004E0F97"/>
    <w:pPr>
      <w:widowControl w:val="0"/>
      <w:suppressAutoHyphens/>
      <w:autoSpaceDE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4E0F97"/>
    <w:pPr>
      <w:widowControl w:val="0"/>
      <w:suppressAutoHyphens/>
      <w:autoSpaceDE w:val="0"/>
      <w:spacing w:after="0" w:line="259" w:lineRule="exact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7">
    <w:name w:val="Style17"/>
    <w:basedOn w:val="a"/>
    <w:rsid w:val="004E0F97"/>
    <w:pPr>
      <w:widowControl w:val="0"/>
      <w:suppressAutoHyphens/>
      <w:autoSpaceDE w:val="0"/>
      <w:spacing w:after="0" w:line="277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 Spacing"/>
    <w:uiPriority w:val="1"/>
    <w:qFormat/>
    <w:rsid w:val="0033423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rsid w:val="0061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15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5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15</cp:revision>
  <cp:lastPrinted>2024-01-31T04:27:00Z</cp:lastPrinted>
  <dcterms:created xsi:type="dcterms:W3CDTF">2018-10-26T05:01:00Z</dcterms:created>
  <dcterms:modified xsi:type="dcterms:W3CDTF">2025-01-10T11:54:00Z</dcterms:modified>
</cp:coreProperties>
</file>